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77911" w14:textId="3ABE7DF5" w:rsidR="00EF47B0" w:rsidRDefault="00EF47B0" w:rsidP="00EF47B0">
      <w:pPr>
        <w:jc w:val="center"/>
        <w:rPr>
          <w:rFonts w:ascii="Arial" w:hAnsi="Arial" w:cs="Arial"/>
          <w:b/>
          <w:bCs/>
          <w:color w:val="000000"/>
          <w:shd w:val="clear" w:color="auto" w:fill="FFFFFF"/>
        </w:rPr>
      </w:pPr>
      <w:r>
        <w:rPr>
          <w:rFonts w:ascii="Times New Roman" w:hAnsi="Times New Roman"/>
          <w:noProof/>
          <w:sz w:val="23"/>
        </w:rPr>
        <w:drawing>
          <wp:inline distT="0" distB="0" distL="0" distR="0" wp14:anchorId="38F30250" wp14:editId="5DAC7686">
            <wp:extent cx="1510590" cy="605566"/>
            <wp:effectExtent l="0" t="0" r="0" b="4445"/>
            <wp:docPr id="1" name="Picture 1" descr="CRC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CD_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0148" cy="613406"/>
                    </a:xfrm>
                    <a:prstGeom prst="rect">
                      <a:avLst/>
                    </a:prstGeom>
                    <a:noFill/>
                    <a:ln>
                      <a:noFill/>
                    </a:ln>
                  </pic:spPr>
                </pic:pic>
              </a:graphicData>
            </a:graphic>
          </wp:inline>
        </w:drawing>
      </w:r>
    </w:p>
    <w:p w14:paraId="266CE5F4" w14:textId="77777777" w:rsidR="00EF47B0" w:rsidRDefault="00EF47B0">
      <w:pPr>
        <w:rPr>
          <w:rFonts w:ascii="Arial" w:hAnsi="Arial" w:cs="Arial"/>
          <w:b/>
          <w:bCs/>
          <w:color w:val="000000"/>
          <w:shd w:val="clear" w:color="auto" w:fill="FFFFFF"/>
        </w:rPr>
      </w:pPr>
    </w:p>
    <w:p w14:paraId="26E3A870" w14:textId="66E64B0C" w:rsidR="003623BB" w:rsidRDefault="00EF47B0" w:rsidP="003623BB">
      <w:pPr>
        <w:jc w:val="center"/>
        <w:rPr>
          <w:rFonts w:ascii="Arial" w:hAnsi="Arial" w:cs="Arial"/>
          <w:b/>
          <w:bCs/>
          <w:color w:val="000000"/>
          <w:shd w:val="clear" w:color="auto" w:fill="FFFFFF"/>
        </w:rPr>
      </w:pPr>
      <w:r>
        <w:rPr>
          <w:rFonts w:ascii="Arial" w:hAnsi="Arial" w:cs="Arial"/>
          <w:b/>
          <w:bCs/>
          <w:color w:val="000000"/>
          <w:shd w:val="clear" w:color="auto" w:fill="FFFFFF"/>
        </w:rPr>
        <w:t>REQUEST FOR PROPOSALS</w:t>
      </w:r>
    </w:p>
    <w:p w14:paraId="433AAE7D" w14:textId="4CD38F93" w:rsidR="00EF47B0" w:rsidRDefault="003623BB" w:rsidP="003623BB">
      <w:pPr>
        <w:jc w:val="center"/>
        <w:rPr>
          <w:rFonts w:ascii="Arial" w:hAnsi="Arial" w:cs="Arial"/>
          <w:b/>
          <w:bCs/>
          <w:color w:val="000000"/>
          <w:shd w:val="clear" w:color="auto" w:fill="FFFFFF"/>
        </w:rPr>
      </w:pPr>
      <w:r>
        <w:rPr>
          <w:rFonts w:ascii="Arial" w:hAnsi="Arial" w:cs="Arial"/>
          <w:b/>
          <w:bCs/>
          <w:color w:val="000000"/>
          <w:shd w:val="clear" w:color="auto" w:fill="FFFFFF"/>
        </w:rPr>
        <w:t xml:space="preserve">TO PROCURE </w:t>
      </w:r>
      <w:r w:rsidR="00EF47B0">
        <w:rPr>
          <w:rFonts w:ascii="Arial" w:hAnsi="Arial" w:cs="Arial"/>
          <w:b/>
          <w:bCs/>
          <w:color w:val="000000"/>
          <w:shd w:val="clear" w:color="auto" w:fill="FFFFFF"/>
        </w:rPr>
        <w:t xml:space="preserve">YOUTHSOURCE </w:t>
      </w:r>
      <w:r>
        <w:rPr>
          <w:rFonts w:ascii="Arial" w:hAnsi="Arial" w:cs="Arial"/>
          <w:b/>
          <w:bCs/>
          <w:color w:val="000000"/>
          <w:shd w:val="clear" w:color="auto" w:fill="FFFFFF"/>
        </w:rPr>
        <w:t>SUBCONTRACTORS</w:t>
      </w:r>
      <w:r w:rsidR="00157404">
        <w:rPr>
          <w:rFonts w:ascii="Arial" w:hAnsi="Arial" w:cs="Arial"/>
          <w:b/>
          <w:bCs/>
          <w:color w:val="000000"/>
          <w:shd w:val="clear" w:color="auto" w:fill="FFFFFF"/>
        </w:rPr>
        <w:t xml:space="preserve"> </w:t>
      </w:r>
    </w:p>
    <w:p w14:paraId="3E4962A6" w14:textId="77777777" w:rsidR="00EF47B0" w:rsidRDefault="00EF47B0">
      <w:pPr>
        <w:rPr>
          <w:rFonts w:ascii="Arial" w:hAnsi="Arial" w:cs="Arial"/>
          <w:b/>
          <w:bCs/>
          <w:color w:val="000000"/>
          <w:shd w:val="clear" w:color="auto" w:fill="FFFFFF"/>
        </w:rPr>
      </w:pPr>
    </w:p>
    <w:p w14:paraId="653746AB" w14:textId="4DA7ED5A" w:rsidR="00EF47B0" w:rsidRDefault="00EF47B0">
      <w:pPr>
        <w:rPr>
          <w:rFonts w:ascii="Arial" w:hAnsi="Arial" w:cs="Arial"/>
          <w:b/>
          <w:bCs/>
          <w:color w:val="000000"/>
          <w:shd w:val="clear" w:color="auto" w:fill="FFFFFF"/>
        </w:rPr>
      </w:pPr>
      <w:r>
        <w:rPr>
          <w:rFonts w:ascii="Arial" w:hAnsi="Arial" w:cs="Arial"/>
          <w:b/>
          <w:bCs/>
          <w:color w:val="000000"/>
          <w:shd w:val="clear" w:color="auto" w:fill="FFFFFF"/>
        </w:rPr>
        <w:t>Addendum #1.</w:t>
      </w:r>
    </w:p>
    <w:p w14:paraId="2943CA94" w14:textId="28BF5C62" w:rsidR="00EF47B0" w:rsidRDefault="00EF47B0">
      <w:pPr>
        <w:rPr>
          <w:rFonts w:ascii="Arial" w:hAnsi="Arial" w:cs="Arial"/>
          <w:b/>
          <w:bCs/>
          <w:color w:val="000000"/>
          <w:shd w:val="clear" w:color="auto" w:fill="FFFFFF"/>
        </w:rPr>
      </w:pPr>
    </w:p>
    <w:p w14:paraId="5047D7CE" w14:textId="607A93DE" w:rsidR="00EF47B0" w:rsidRPr="00EF47B0" w:rsidRDefault="00EF47B0">
      <w:pPr>
        <w:rPr>
          <w:rFonts w:ascii="Arial" w:hAnsi="Arial" w:cs="Arial"/>
          <w:b/>
          <w:bCs/>
          <w:color w:val="000000"/>
          <w:u w:val="single"/>
          <w:shd w:val="clear" w:color="auto" w:fill="FFFFFF"/>
        </w:rPr>
      </w:pPr>
      <w:r w:rsidRPr="00EF47B0">
        <w:rPr>
          <w:rFonts w:ascii="Arial" w:hAnsi="Arial" w:cs="Arial"/>
          <w:b/>
          <w:bCs/>
          <w:color w:val="000000"/>
          <w:u w:val="single"/>
          <w:shd w:val="clear" w:color="auto" w:fill="FFFFFF"/>
        </w:rPr>
        <w:t>Responses to Questions</w:t>
      </w:r>
    </w:p>
    <w:p w14:paraId="28FA9ECC" w14:textId="38690E60" w:rsidR="00EF47B0" w:rsidRPr="00EF47B0" w:rsidRDefault="003623BB">
      <w:pPr>
        <w:rPr>
          <w:rFonts w:ascii="Arial" w:hAnsi="Arial" w:cs="Arial"/>
          <w:b/>
          <w:bCs/>
          <w:color w:val="000000"/>
          <w:shd w:val="clear" w:color="auto" w:fill="FFFFFF"/>
        </w:rPr>
      </w:pPr>
      <w:r>
        <w:rPr>
          <w:rFonts w:ascii="Arial" w:hAnsi="Arial" w:cs="Arial"/>
          <w:b/>
          <w:bCs/>
          <w:color w:val="000000"/>
          <w:shd w:val="clear" w:color="auto" w:fill="FFFFFF"/>
        </w:rPr>
        <w:t xml:space="preserve">Question 1. </w:t>
      </w:r>
      <w:r w:rsidR="00EF47B0" w:rsidRPr="00EF47B0">
        <w:rPr>
          <w:rFonts w:ascii="Arial" w:hAnsi="Arial" w:cs="Arial"/>
          <w:b/>
          <w:bCs/>
          <w:color w:val="000000"/>
          <w:shd w:val="clear" w:color="auto" w:fill="FFFFFF"/>
        </w:rPr>
        <w:t>Under subcontractor eligibility criteria, why is fidelity bonding required? Can you give more details about what kind of coverage you expect?</w:t>
      </w:r>
    </w:p>
    <w:p w14:paraId="337E1770" w14:textId="1FB7C915" w:rsidR="000654DD" w:rsidRDefault="00EF47B0">
      <w:r w:rsidRPr="00EF47B0">
        <w:rPr>
          <w:rFonts w:ascii="Arial" w:hAnsi="Arial" w:cs="Arial"/>
          <w:color w:val="222222"/>
          <w:shd w:val="clear" w:color="auto" w:fill="FFFFFF"/>
        </w:rPr>
        <w:t>This is a City requirement as a form of insurance to protect against potential monetary or physical losses caused by fraudulent or dishonest actions of an employee. The amount required will be determined by the City and proof of fidelity bond will be required at the time of signing a Subcontract</w:t>
      </w:r>
      <w:r>
        <w:rPr>
          <w:rFonts w:ascii="Arial" w:hAnsi="Arial" w:cs="Arial"/>
          <w:color w:val="222222"/>
          <w:shd w:val="clear" w:color="auto" w:fill="FFFFFF"/>
        </w:rPr>
        <w:t xml:space="preserve"> (not at</w:t>
      </w:r>
      <w:r>
        <w:rPr>
          <w:rFonts w:ascii="Arial" w:hAnsi="Arial" w:cs="Arial"/>
          <w:color w:val="222222"/>
          <w:shd w:val="clear" w:color="auto" w:fill="FFFFFF"/>
        </w:rPr>
        <w:t xml:space="preserve"> the</w:t>
      </w:r>
      <w:r>
        <w:rPr>
          <w:rFonts w:ascii="Arial" w:hAnsi="Arial" w:cs="Arial"/>
          <w:color w:val="222222"/>
          <w:shd w:val="clear" w:color="auto" w:fill="FFFFFF"/>
        </w:rPr>
        <w:t xml:space="preserve"> time of Subcontractor Proposal submission). </w:t>
      </w:r>
    </w:p>
    <w:sectPr w:rsidR="00065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856"/>
    <w:rsid w:val="000654DD"/>
    <w:rsid w:val="000D2B29"/>
    <w:rsid w:val="00157404"/>
    <w:rsid w:val="00227744"/>
    <w:rsid w:val="003623BB"/>
    <w:rsid w:val="00370809"/>
    <w:rsid w:val="00550856"/>
    <w:rsid w:val="007618F8"/>
    <w:rsid w:val="00EF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9EC46"/>
  <w15:chartTrackingRefBased/>
  <w15:docId w15:val="{58A88B2B-AC13-41A7-AB76-EA4B0D0F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Grimm</dc:creator>
  <cp:keywords/>
  <dc:description/>
  <cp:lastModifiedBy>Kirsten Grimm</cp:lastModifiedBy>
  <cp:revision>3</cp:revision>
  <dcterms:created xsi:type="dcterms:W3CDTF">2022-05-09T17:57:00Z</dcterms:created>
  <dcterms:modified xsi:type="dcterms:W3CDTF">2022-05-09T17:57:00Z</dcterms:modified>
</cp:coreProperties>
</file>